
<file path=[Content_Types].xml><?xml version="1.0" encoding="utf-8"?>
<Types xmlns="http://schemas.openxmlformats.org/package/2006/content-types">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00F5" w:rsidRPr="00CA7679" w:rsidRDefault="00BC00F5" w:rsidP="00CA7679">
      <w:pPr>
        <w:pStyle w:val="Titre1"/>
        <w:rPr>
          <w:rFonts w:ascii="Arial Black" w:hAnsi="Arial Black"/>
          <w:color w:val="FF0000"/>
          <w:sz w:val="40"/>
          <w:szCs w:val="40"/>
        </w:rPr>
      </w:pPr>
      <w:r>
        <w:rPr>
          <w:rFonts w:ascii="Arial Black" w:hAnsi="Arial Black"/>
          <w:color w:val="FF0000"/>
          <w:sz w:val="40"/>
          <w:szCs w:val="40"/>
        </w:rPr>
        <w:t>Aides au logement : Macron prend aux pauvres pour donner aux riches !</w:t>
      </w:r>
    </w:p>
    <w:p w:rsidR="00BC00F5" w:rsidRPr="00BB4542" w:rsidRDefault="00BC00F5" w:rsidP="00BC00F5">
      <w:pPr>
        <w:jc w:val="both"/>
      </w:pPr>
      <w:r>
        <w:rPr>
          <w:noProof/>
          <w:lang w:eastAsia="fr-FR"/>
        </w:rPr>
        <w:drawing>
          <wp:anchor distT="0" distB="0" distL="114300" distR="114300" simplePos="0" relativeHeight="251659264" behindDoc="0" locked="0" layoutInCell="1" allowOverlap="1" wp14:anchorId="2920BC0B" wp14:editId="67DAB774">
            <wp:simplePos x="0" y="0"/>
            <wp:positionH relativeFrom="column">
              <wp:posOffset>4333875</wp:posOffset>
            </wp:positionH>
            <wp:positionV relativeFrom="paragraph">
              <wp:posOffset>5080</wp:posOffset>
            </wp:positionV>
            <wp:extent cx="2279015" cy="2962275"/>
            <wp:effectExtent l="0" t="0" r="6985" b="9525"/>
            <wp:wrapSquare wrapText="bothSides"/>
            <wp:docPr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2279015" cy="29622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40401">
        <w:rPr>
          <w:sz w:val="28"/>
          <w:szCs w:val="28"/>
        </w:rPr>
        <w:t xml:space="preserve"> </w:t>
      </w:r>
      <w:r w:rsidRPr="00840401">
        <w:rPr>
          <w:rFonts w:ascii="Arial" w:hAnsi="Arial" w:cs="Arial"/>
          <w:sz w:val="28"/>
          <w:szCs w:val="28"/>
        </w:rPr>
        <w:t>►</w:t>
      </w:r>
      <w:r w:rsidRPr="00840401">
        <w:rPr>
          <w:sz w:val="28"/>
          <w:szCs w:val="28"/>
        </w:rPr>
        <w:t xml:space="preserve"> Emmanuel Macron et son Gouvernement ont pris la    décision de réduire de 5€ toutes les aides au logement à compter du 1</w:t>
      </w:r>
      <w:r w:rsidRPr="00840401">
        <w:rPr>
          <w:sz w:val="28"/>
          <w:szCs w:val="28"/>
          <w:vertAlign w:val="superscript"/>
        </w:rPr>
        <w:t>er</w:t>
      </w:r>
      <w:r w:rsidRPr="00840401">
        <w:rPr>
          <w:sz w:val="28"/>
          <w:szCs w:val="28"/>
        </w:rPr>
        <w:t xml:space="preserve"> octobre. </w:t>
      </w:r>
      <w:r w:rsidRPr="00BB4542">
        <w:rPr>
          <w:color w:val="FF0000"/>
          <w:sz w:val="28"/>
          <w:szCs w:val="28"/>
        </w:rPr>
        <w:t xml:space="preserve">6,5 millions de foyers sont touchés </w:t>
      </w:r>
      <w:r w:rsidRPr="00840401">
        <w:rPr>
          <w:sz w:val="28"/>
          <w:szCs w:val="28"/>
        </w:rPr>
        <w:t>dont une majorité qu</w:t>
      </w:r>
      <w:r>
        <w:rPr>
          <w:sz w:val="28"/>
          <w:szCs w:val="28"/>
        </w:rPr>
        <w:t>i vit sous le seuil de pauvreté</w:t>
      </w:r>
      <w:r w:rsidRPr="00BB4542">
        <w:rPr>
          <w:sz w:val="28"/>
          <w:szCs w:val="28"/>
        </w:rPr>
        <w:t xml:space="preserve"> (quand le parc social co</w:t>
      </w:r>
      <w:r>
        <w:rPr>
          <w:sz w:val="28"/>
          <w:szCs w:val="28"/>
        </w:rPr>
        <w:t>mpte 11 millions de locataires).</w:t>
      </w:r>
      <w:r w:rsidRPr="00840401">
        <w:rPr>
          <w:sz w:val="28"/>
          <w:szCs w:val="28"/>
        </w:rPr>
        <w:t xml:space="preserve"> </w:t>
      </w:r>
    </w:p>
    <w:p w:rsidR="00BC00F5" w:rsidRPr="00840401" w:rsidRDefault="00BC00F5" w:rsidP="00BC00F5">
      <w:pPr>
        <w:spacing w:before="100" w:beforeAutospacing="1" w:after="100" w:afterAutospacing="1" w:line="240" w:lineRule="auto"/>
        <w:rPr>
          <w:rFonts w:asciiTheme="minorHAnsi" w:eastAsia="Times New Roman" w:hAnsiTheme="minorHAnsi" w:cstheme="minorHAnsi"/>
          <w:sz w:val="28"/>
          <w:szCs w:val="28"/>
          <w:lang w:eastAsia="fr-FR"/>
        </w:rPr>
      </w:pPr>
      <w:r w:rsidRPr="00840401">
        <w:rPr>
          <w:rFonts w:ascii="Arial" w:hAnsi="Arial" w:cs="Arial"/>
          <w:sz w:val="28"/>
          <w:szCs w:val="28"/>
        </w:rPr>
        <w:t>►</w:t>
      </w:r>
      <w:r w:rsidRPr="00840401">
        <w:rPr>
          <w:rFonts w:asciiTheme="minorHAnsi" w:hAnsiTheme="minorHAnsi" w:cstheme="minorHAnsi"/>
          <w:sz w:val="28"/>
          <w:szCs w:val="28"/>
        </w:rPr>
        <w:t xml:space="preserve"> L</w:t>
      </w:r>
      <w:r w:rsidRPr="00840401">
        <w:rPr>
          <w:rFonts w:asciiTheme="minorHAnsi" w:eastAsia="Times New Roman" w:hAnsiTheme="minorHAnsi" w:cstheme="minorHAnsi"/>
          <w:sz w:val="28"/>
          <w:szCs w:val="28"/>
          <w:lang w:eastAsia="fr-FR"/>
        </w:rPr>
        <w:t xml:space="preserve">e Gouvernement multiplie les mesures comptables destinées à faire les poches des bailleurs sociaux. La coupe budgétaire catastrophique de </w:t>
      </w:r>
      <w:r w:rsidRPr="00BB4542">
        <w:rPr>
          <w:rFonts w:asciiTheme="minorHAnsi" w:eastAsia="Times New Roman" w:hAnsiTheme="minorHAnsi" w:cstheme="minorHAnsi"/>
          <w:color w:val="FF0000"/>
          <w:sz w:val="28"/>
          <w:szCs w:val="28"/>
          <w:lang w:eastAsia="fr-FR"/>
        </w:rPr>
        <w:t xml:space="preserve">1,5 milliards d’euros imposée au monde du logement social est confirmée </w:t>
      </w:r>
      <w:r w:rsidRPr="00840401">
        <w:rPr>
          <w:rFonts w:asciiTheme="minorHAnsi" w:eastAsia="Times New Roman" w:hAnsiTheme="minorHAnsi" w:cstheme="minorHAnsi"/>
          <w:sz w:val="28"/>
          <w:szCs w:val="28"/>
          <w:lang w:eastAsia="fr-FR"/>
        </w:rPr>
        <w:t xml:space="preserve">par le secrétaire d’État Julien </w:t>
      </w:r>
      <w:proofErr w:type="spellStart"/>
      <w:r w:rsidRPr="00840401">
        <w:rPr>
          <w:rFonts w:asciiTheme="minorHAnsi" w:eastAsia="Times New Roman" w:hAnsiTheme="minorHAnsi" w:cstheme="minorHAnsi"/>
          <w:sz w:val="28"/>
          <w:szCs w:val="28"/>
          <w:lang w:eastAsia="fr-FR"/>
        </w:rPr>
        <w:t>Denormandie</w:t>
      </w:r>
      <w:proofErr w:type="spellEnd"/>
      <w:r w:rsidRPr="00840401">
        <w:rPr>
          <w:rFonts w:asciiTheme="minorHAnsi" w:eastAsia="Times New Roman" w:hAnsiTheme="minorHAnsi" w:cstheme="minorHAnsi"/>
          <w:sz w:val="28"/>
          <w:szCs w:val="28"/>
          <w:lang w:eastAsia="fr-FR"/>
        </w:rPr>
        <w:t>. « Les APL dans le secteur HLM baisseront bien progressivement au cours des trois prochaines années avec une réduction de 1,5 milliard en 2020 ».</w:t>
      </w:r>
    </w:p>
    <w:p w:rsidR="00BC00F5" w:rsidRPr="00840401" w:rsidRDefault="00BC00F5" w:rsidP="00BC00F5">
      <w:pPr>
        <w:jc w:val="both"/>
        <w:rPr>
          <w:b/>
          <w:sz w:val="26"/>
          <w:szCs w:val="26"/>
        </w:rPr>
      </w:pPr>
      <w:r w:rsidRPr="00840401">
        <w:rPr>
          <w:rFonts w:ascii="Arial" w:hAnsi="Arial" w:cs="Arial"/>
          <w:b/>
          <w:sz w:val="28"/>
          <w:szCs w:val="28"/>
        </w:rPr>
        <w:t>►</w:t>
      </w:r>
      <w:r w:rsidRPr="00840401">
        <w:rPr>
          <w:b/>
          <w:sz w:val="28"/>
          <w:szCs w:val="28"/>
        </w:rPr>
        <w:t xml:space="preserve"> Le Parti communiste français s'oppose avec fermeté à cette baisse des aides </w:t>
      </w:r>
      <w:r w:rsidRPr="00840401">
        <w:rPr>
          <w:b/>
          <w:sz w:val="26"/>
          <w:szCs w:val="26"/>
        </w:rPr>
        <w:t xml:space="preserve">personnelles au logement et propose une politique de logement pour tous ambitieuse et solidaire. </w:t>
      </w:r>
    </w:p>
    <w:p w:rsidR="00BC00F5" w:rsidRPr="00840401" w:rsidRDefault="00BC00F5" w:rsidP="00BC00F5">
      <w:pPr>
        <w:jc w:val="both"/>
        <w:rPr>
          <w:sz w:val="26"/>
          <w:szCs w:val="26"/>
        </w:rPr>
      </w:pPr>
      <w:r w:rsidRPr="00840401">
        <w:rPr>
          <w:sz w:val="26"/>
          <w:szCs w:val="26"/>
        </w:rPr>
        <w:t xml:space="preserve">Pour les ménages les plus fragiles, les aides au logement représentent jusqu’à un cinquième de leur niveau de vie ! 5€ par mois, 60€ par an, c’est une perte de pouvoir d’achat importante pour les étudiants, les salariés précaires, les privés d’emploi, les retraités, les familles monoparentales. </w:t>
      </w:r>
    </w:p>
    <w:p w:rsidR="00BC00F5" w:rsidRPr="00840401" w:rsidRDefault="00BC00F5" w:rsidP="00BC00F5">
      <w:pPr>
        <w:jc w:val="both"/>
        <w:rPr>
          <w:sz w:val="26"/>
          <w:szCs w:val="26"/>
        </w:rPr>
      </w:pPr>
      <w:r w:rsidRPr="00840401">
        <w:rPr>
          <w:sz w:val="26"/>
          <w:szCs w:val="26"/>
        </w:rPr>
        <w:t xml:space="preserve">Baisser les aides, c’est diminuer le niveau de vie de milliers de familles. C’est augmenter les risques d’impayés de loyer et les expulsions locatives. C’est empêcher certains de se soigner ou de partir en vacances. </w:t>
      </w:r>
    </w:p>
    <w:p w:rsidR="00CA7679" w:rsidRDefault="00BC00F5" w:rsidP="00CA7679">
      <w:pPr>
        <w:jc w:val="both"/>
        <w:rPr>
          <w:bCs/>
          <w:sz w:val="28"/>
          <w:szCs w:val="28"/>
        </w:rPr>
      </w:pPr>
      <w:r>
        <w:rPr>
          <w:sz w:val="26"/>
          <w:szCs w:val="26"/>
        </w:rPr>
        <w:t xml:space="preserve">Tout cela au nom de </w:t>
      </w:r>
      <w:r w:rsidRPr="00840401">
        <w:rPr>
          <w:sz w:val="26"/>
          <w:szCs w:val="26"/>
        </w:rPr>
        <w:t>prétendues « économies budgétaires</w:t>
      </w:r>
      <w:proofErr w:type="gramStart"/>
      <w:r w:rsidRPr="00840401">
        <w:rPr>
          <w:sz w:val="26"/>
          <w:szCs w:val="26"/>
        </w:rPr>
        <w:t> »...</w:t>
      </w:r>
      <w:proofErr w:type="gramEnd"/>
      <w:r w:rsidRPr="00840401">
        <w:rPr>
          <w:sz w:val="26"/>
          <w:szCs w:val="26"/>
        </w:rPr>
        <w:t xml:space="preserve"> C’est une manipulation grossière : Macron et son gouvernement ont décidé d’offrir 3 milliards d’euros aux plus fortunés à travers la réforme de l’ISF. </w:t>
      </w:r>
      <w:r w:rsidRPr="00840401">
        <w:rPr>
          <w:bCs/>
          <w:sz w:val="26"/>
          <w:szCs w:val="26"/>
        </w:rPr>
        <w:t xml:space="preserve">Si on trouve </w:t>
      </w:r>
      <w:r w:rsidRPr="00840401">
        <w:rPr>
          <w:bCs/>
          <w:sz w:val="28"/>
          <w:szCs w:val="28"/>
        </w:rPr>
        <w:t>des milliards à donner aux riches, pourquoi réduit-on les ressources des plus modestes ?</w:t>
      </w:r>
    </w:p>
    <w:p w:rsidR="00CA7679" w:rsidRPr="00CA7679" w:rsidRDefault="00012A71" w:rsidP="00CA7679">
      <w:pPr>
        <w:jc w:val="both"/>
        <w:rPr>
          <w:b/>
          <w:sz w:val="16"/>
          <w:szCs w:val="16"/>
        </w:rPr>
      </w:pPr>
      <w:r>
        <w:rPr>
          <w:noProof/>
          <w:sz w:val="30"/>
          <w:szCs w:val="30"/>
          <w:lang w:eastAsia="fr-FR"/>
        </w:rPr>
        <w:drawing>
          <wp:anchor distT="0" distB="0" distL="114300" distR="114300" simplePos="0" relativeHeight="251664384" behindDoc="0" locked="0" layoutInCell="1" allowOverlap="1">
            <wp:simplePos x="0" y="0"/>
            <wp:positionH relativeFrom="column">
              <wp:posOffset>742950</wp:posOffset>
            </wp:positionH>
            <wp:positionV relativeFrom="paragraph">
              <wp:posOffset>951865</wp:posOffset>
            </wp:positionV>
            <wp:extent cx="4591050" cy="545465"/>
            <wp:effectExtent l="0" t="0" r="0" b="6985"/>
            <wp:wrapSquare wrapText="bothSides"/>
            <wp:docPr id="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4591050" cy="545465"/>
                    </a:xfrm>
                    <a:prstGeom prst="rect">
                      <a:avLst/>
                    </a:prstGeom>
                    <a:noFill/>
                    <a:ln w="9525">
                      <a:noFill/>
                      <a:miter lim="800000"/>
                      <a:headEnd/>
                      <a:tailEnd/>
                    </a:ln>
                  </pic:spPr>
                </pic:pic>
              </a:graphicData>
            </a:graphic>
          </wp:anchor>
        </w:drawing>
      </w:r>
      <w:r w:rsidR="00CA7679" w:rsidRPr="00CA7679">
        <w:rPr>
          <w:b/>
          <w:sz w:val="32"/>
          <w:szCs w:val="32"/>
        </w:rPr>
        <w:t xml:space="preserve"> </w:t>
      </w:r>
      <w:r w:rsidR="00CA7679">
        <w:rPr>
          <w:b/>
          <w:sz w:val="32"/>
          <w:szCs w:val="32"/>
        </w:rPr>
        <w:t xml:space="preserve">De l’argent, il y en a : </w:t>
      </w:r>
      <w:r w:rsidR="00CA7679" w:rsidRPr="006D0A4C">
        <w:rPr>
          <w:sz w:val="24"/>
          <w:szCs w:val="24"/>
        </w:rPr>
        <w:t xml:space="preserve">En 2016, les 500 plus gros milliardaires Français ont vu leur fortune augmenter jusqu’à atteindre aujourd’hui près de 600 milliards d’euros, un record. L’évasion fiscale des grandes entreprises et des grandes fortunes représente un coût gigantesque pour l’État. Mais Emmanuel Macron et Edouard Philippe ne font rien pour récupérer ces sommes qui fuient vers les paradis fiscaux. </w:t>
      </w:r>
    </w:p>
    <w:p w:rsidR="00012A71" w:rsidRDefault="00012A71" w:rsidP="00012A71"/>
    <w:p w:rsidR="00012A71" w:rsidRDefault="00012A71" w:rsidP="00012A71">
      <w:r>
        <w:t xml:space="preserve">Section </w:t>
      </w:r>
      <w:r w:rsidR="00932CE6">
        <w:t>Bourg Bresse R</w:t>
      </w:r>
      <w:r>
        <w:t>evermont du PCF  – 45, Bd V.</w:t>
      </w:r>
      <w:r w:rsidR="00932CE6">
        <w:t xml:space="preserve"> Hugo – 01000 Bourg en Bresse </w:t>
      </w:r>
      <w:r w:rsidR="004F276B">
        <w:t xml:space="preserve">– </w:t>
      </w:r>
      <w:r>
        <w:t>site :</w:t>
      </w:r>
      <w:r w:rsidR="004F276B" w:rsidRPr="004F276B">
        <w:rPr>
          <w:rFonts w:ascii="Arial" w:hAnsi="Arial" w:cs="Arial"/>
        </w:rPr>
        <w:t xml:space="preserve"> </w:t>
      </w:r>
      <w:hyperlink r:id="rId7" w:tooltip="https://pcf-bourg-bresse-revermont.com/CTRL + Click to follow link" w:history="1">
        <w:r w:rsidR="004F276B">
          <w:rPr>
            <w:rStyle w:val="Lienhypertexte"/>
            <w:rFonts w:ascii="Arial" w:hAnsi="Arial" w:cs="Arial"/>
          </w:rPr>
          <w:t>https://pcf-bourg-bresse-revermont.com/</w:t>
        </w:r>
      </w:hyperlink>
      <w:bookmarkStart w:id="0" w:name="_GoBack"/>
      <w:bookmarkEnd w:id="0"/>
    </w:p>
    <w:p w:rsidR="00A4005F" w:rsidRDefault="00A4005F" w:rsidP="00A4005F">
      <w:pPr>
        <w:jc w:val="both"/>
        <w:rPr>
          <w:b/>
          <w:bCs/>
          <w:sz w:val="32"/>
          <w:szCs w:val="32"/>
        </w:rPr>
      </w:pPr>
      <w:r w:rsidRPr="00A4005F">
        <w:rPr>
          <w:b/>
          <w:bCs/>
          <w:sz w:val="44"/>
          <w:szCs w:val="44"/>
        </w:rPr>
        <w:lastRenderedPageBreak/>
        <w:t>Le logement, un droit humain fondamental</w:t>
      </w:r>
      <w:r>
        <w:rPr>
          <w:b/>
          <w:bCs/>
          <w:sz w:val="32"/>
          <w:szCs w:val="32"/>
        </w:rPr>
        <w:t>, en finir avec le mal-logement</w:t>
      </w:r>
    </w:p>
    <w:p w:rsidR="00A4005F" w:rsidRPr="00421367" w:rsidRDefault="00A4005F" w:rsidP="00A4005F">
      <w:pPr>
        <w:jc w:val="both"/>
        <w:rPr>
          <w:b/>
          <w:bCs/>
          <w:color w:val="FF0000"/>
          <w:sz w:val="32"/>
          <w:szCs w:val="32"/>
        </w:rPr>
      </w:pPr>
      <w:r w:rsidRPr="00BB4542">
        <w:rPr>
          <w:sz w:val="26"/>
          <w:szCs w:val="26"/>
        </w:rPr>
        <w:t>Pour aider les Français à se loger, ce ne sont pas les APL qu’il faut réduire mais les loyers exorbitants</w:t>
      </w:r>
      <w:r>
        <w:rPr>
          <w:b/>
          <w:bCs/>
          <w:sz w:val="32"/>
          <w:szCs w:val="32"/>
        </w:rPr>
        <w:t xml:space="preserve"> Le Parti communiste propose :             </w:t>
      </w:r>
      <w:r>
        <w:rPr>
          <w:b/>
          <w:bCs/>
          <w:sz w:val="32"/>
          <w:szCs w:val="32"/>
        </w:rPr>
        <w:tab/>
      </w:r>
      <w:r w:rsidRPr="00421367">
        <w:rPr>
          <w:b/>
          <w:bCs/>
          <w:color w:val="FF0000"/>
          <w:sz w:val="32"/>
          <w:szCs w:val="32"/>
        </w:rPr>
        <w:t>d’agir tout de suite </w:t>
      </w:r>
    </w:p>
    <w:p w:rsidR="00A4005F" w:rsidRPr="006D0A4C" w:rsidRDefault="00A4005F" w:rsidP="00A4005F">
      <w:pPr>
        <w:pStyle w:val="Paragraphedeliste"/>
        <w:numPr>
          <w:ilvl w:val="0"/>
          <w:numId w:val="1"/>
        </w:numPr>
        <w:jc w:val="both"/>
        <w:rPr>
          <w:bCs/>
          <w:sz w:val="26"/>
          <w:szCs w:val="26"/>
        </w:rPr>
      </w:pPr>
      <w:r w:rsidRPr="00A4005F">
        <w:rPr>
          <w:b/>
          <w:bCs/>
          <w:sz w:val="26"/>
          <w:szCs w:val="26"/>
        </w:rPr>
        <w:t>Revaloriser les APL</w:t>
      </w:r>
      <w:r w:rsidRPr="006D0A4C">
        <w:rPr>
          <w:bCs/>
          <w:sz w:val="26"/>
          <w:szCs w:val="26"/>
        </w:rPr>
        <w:t xml:space="preserve"> et supprimer la caution dans le privé.</w:t>
      </w:r>
    </w:p>
    <w:p w:rsidR="00A4005F" w:rsidRPr="006D0A4C" w:rsidRDefault="00A4005F" w:rsidP="00A4005F">
      <w:pPr>
        <w:pStyle w:val="Paragraphedeliste"/>
        <w:numPr>
          <w:ilvl w:val="0"/>
          <w:numId w:val="1"/>
        </w:numPr>
        <w:jc w:val="both"/>
        <w:rPr>
          <w:bCs/>
          <w:sz w:val="26"/>
          <w:szCs w:val="26"/>
        </w:rPr>
      </w:pPr>
      <w:r w:rsidRPr="00A4005F">
        <w:rPr>
          <w:b/>
          <w:bCs/>
          <w:sz w:val="26"/>
          <w:szCs w:val="26"/>
        </w:rPr>
        <w:t>Mettre sous protection les 1.2 millions de personnes menacées d’expulsion</w:t>
      </w:r>
      <w:r w:rsidRPr="006D0A4C">
        <w:rPr>
          <w:bCs/>
          <w:sz w:val="26"/>
          <w:szCs w:val="26"/>
        </w:rPr>
        <w:t xml:space="preserve"> locative à plus ou moins brève échéance en interdisant les expulsions sans solutions de relogement.</w:t>
      </w:r>
    </w:p>
    <w:p w:rsidR="00A4005F" w:rsidRPr="006D0A4C" w:rsidRDefault="00A4005F" w:rsidP="00A4005F">
      <w:pPr>
        <w:pStyle w:val="Paragraphedeliste"/>
        <w:numPr>
          <w:ilvl w:val="0"/>
          <w:numId w:val="1"/>
        </w:numPr>
        <w:jc w:val="both"/>
        <w:rPr>
          <w:bCs/>
          <w:sz w:val="26"/>
          <w:szCs w:val="26"/>
        </w:rPr>
      </w:pPr>
      <w:r w:rsidRPr="00A4005F">
        <w:rPr>
          <w:b/>
          <w:bCs/>
          <w:sz w:val="26"/>
          <w:szCs w:val="26"/>
        </w:rPr>
        <w:t>Augmenter les taxes sur les logements vacants</w:t>
      </w:r>
      <w:r w:rsidRPr="006D0A4C">
        <w:rPr>
          <w:bCs/>
          <w:sz w:val="26"/>
          <w:szCs w:val="26"/>
        </w:rPr>
        <w:t xml:space="preserve"> dans les zones en déficit de logement.</w:t>
      </w:r>
    </w:p>
    <w:p w:rsidR="00A4005F" w:rsidRDefault="00A4005F" w:rsidP="00A4005F">
      <w:pPr>
        <w:pStyle w:val="Paragraphedeliste"/>
        <w:numPr>
          <w:ilvl w:val="0"/>
          <w:numId w:val="1"/>
        </w:numPr>
        <w:jc w:val="both"/>
        <w:rPr>
          <w:bCs/>
          <w:sz w:val="28"/>
          <w:szCs w:val="28"/>
        </w:rPr>
      </w:pPr>
      <w:r w:rsidRPr="00A4005F">
        <w:rPr>
          <w:b/>
          <w:bCs/>
          <w:sz w:val="26"/>
          <w:szCs w:val="26"/>
        </w:rPr>
        <w:t>Encadrer les loyers</w:t>
      </w:r>
      <w:r w:rsidRPr="006D0A4C">
        <w:rPr>
          <w:bCs/>
          <w:sz w:val="26"/>
          <w:szCs w:val="26"/>
        </w:rPr>
        <w:t xml:space="preserve"> avec l’objectif que le loyer et les charges ne dépassent pas 20% des revenus du foyer</w:t>
      </w:r>
      <w:r w:rsidRPr="006D0A4C">
        <w:rPr>
          <w:bCs/>
          <w:sz w:val="28"/>
          <w:szCs w:val="28"/>
        </w:rPr>
        <w:t xml:space="preserve">.     </w:t>
      </w:r>
    </w:p>
    <w:p w:rsidR="00A4005F" w:rsidRPr="00421367" w:rsidRDefault="00A4005F" w:rsidP="00A4005F">
      <w:pPr>
        <w:jc w:val="both"/>
        <w:rPr>
          <w:bCs/>
          <w:color w:val="FF0000"/>
          <w:sz w:val="28"/>
          <w:szCs w:val="28"/>
        </w:rPr>
      </w:pPr>
      <w:r w:rsidRPr="006D0A4C">
        <w:rPr>
          <w:bCs/>
          <w:sz w:val="16"/>
          <w:szCs w:val="16"/>
        </w:rPr>
        <w:t xml:space="preserve">                                                                                 </w:t>
      </w:r>
      <w:r>
        <w:rPr>
          <w:bCs/>
          <w:sz w:val="16"/>
          <w:szCs w:val="16"/>
        </w:rPr>
        <w:tab/>
      </w:r>
      <w:r w:rsidRPr="006D0A4C">
        <w:rPr>
          <w:bCs/>
          <w:sz w:val="16"/>
          <w:szCs w:val="16"/>
        </w:rPr>
        <w:t xml:space="preserve">                  </w:t>
      </w:r>
      <w:r>
        <w:rPr>
          <w:bCs/>
          <w:sz w:val="16"/>
          <w:szCs w:val="16"/>
        </w:rPr>
        <w:tab/>
      </w:r>
      <w:r>
        <w:rPr>
          <w:bCs/>
          <w:sz w:val="16"/>
          <w:szCs w:val="16"/>
        </w:rPr>
        <w:tab/>
      </w:r>
      <w:r>
        <w:rPr>
          <w:bCs/>
          <w:sz w:val="16"/>
          <w:szCs w:val="16"/>
        </w:rPr>
        <w:tab/>
      </w:r>
      <w:r w:rsidRPr="00421367">
        <w:rPr>
          <w:bCs/>
          <w:color w:val="FF0000"/>
          <w:sz w:val="16"/>
          <w:szCs w:val="16"/>
        </w:rPr>
        <w:t xml:space="preserve">  </w:t>
      </w:r>
      <w:proofErr w:type="gramStart"/>
      <w:r w:rsidRPr="00421367">
        <w:rPr>
          <w:b/>
          <w:bCs/>
          <w:color w:val="FF0000"/>
          <w:sz w:val="32"/>
          <w:szCs w:val="32"/>
        </w:rPr>
        <w:t>de</w:t>
      </w:r>
      <w:proofErr w:type="gramEnd"/>
      <w:r w:rsidRPr="00421367">
        <w:rPr>
          <w:b/>
          <w:bCs/>
          <w:color w:val="FF0000"/>
          <w:sz w:val="32"/>
          <w:szCs w:val="32"/>
        </w:rPr>
        <w:t xml:space="preserve"> changer de logique</w:t>
      </w:r>
    </w:p>
    <w:p w:rsidR="00A4005F" w:rsidRPr="006D0A4C" w:rsidRDefault="00A4005F" w:rsidP="00A4005F">
      <w:pPr>
        <w:pStyle w:val="Paragraphedeliste"/>
        <w:numPr>
          <w:ilvl w:val="0"/>
          <w:numId w:val="1"/>
        </w:numPr>
        <w:rPr>
          <w:bCs/>
          <w:sz w:val="26"/>
          <w:szCs w:val="26"/>
        </w:rPr>
      </w:pPr>
      <w:r w:rsidRPr="00A4005F">
        <w:rPr>
          <w:b/>
          <w:bCs/>
          <w:sz w:val="28"/>
          <w:szCs w:val="28"/>
        </w:rPr>
        <w:t>Construire 200 000 logements sociaux par an</w:t>
      </w:r>
      <w:r w:rsidRPr="006D0A4C">
        <w:rPr>
          <w:bCs/>
          <w:sz w:val="26"/>
          <w:szCs w:val="26"/>
        </w:rPr>
        <w:t xml:space="preserve"> et renforcer la loi SRU (vers 30% de logements sociaux en zone urbaine)</w:t>
      </w:r>
    </w:p>
    <w:p w:rsidR="00A4005F" w:rsidRPr="006D0A4C" w:rsidRDefault="00A4005F" w:rsidP="00A4005F">
      <w:pPr>
        <w:pStyle w:val="Paragraphedeliste"/>
        <w:numPr>
          <w:ilvl w:val="0"/>
          <w:numId w:val="1"/>
        </w:numPr>
        <w:rPr>
          <w:bCs/>
          <w:sz w:val="26"/>
          <w:szCs w:val="26"/>
        </w:rPr>
      </w:pPr>
      <w:r w:rsidRPr="00A4005F">
        <w:rPr>
          <w:b/>
          <w:bCs/>
          <w:sz w:val="26"/>
          <w:szCs w:val="26"/>
        </w:rPr>
        <w:t>Créer un pôle public national et décentralisé</w:t>
      </w:r>
      <w:r w:rsidRPr="006D0A4C">
        <w:rPr>
          <w:bCs/>
          <w:sz w:val="26"/>
          <w:szCs w:val="26"/>
        </w:rPr>
        <w:t xml:space="preserve"> du logement, de l’habitat et de la ville.</w:t>
      </w:r>
    </w:p>
    <w:p w:rsidR="00A4005F" w:rsidRPr="006D0A4C" w:rsidRDefault="00A4005F" w:rsidP="00A4005F">
      <w:pPr>
        <w:pStyle w:val="Paragraphedeliste"/>
        <w:rPr>
          <w:bCs/>
          <w:sz w:val="26"/>
          <w:szCs w:val="26"/>
        </w:rPr>
      </w:pPr>
      <w:r w:rsidRPr="006D0A4C">
        <w:rPr>
          <w:bCs/>
          <w:sz w:val="26"/>
          <w:szCs w:val="26"/>
        </w:rPr>
        <w:t xml:space="preserve">Qui se déclinerait en 4 volets : </w:t>
      </w:r>
    </w:p>
    <w:p w:rsidR="00A4005F" w:rsidRPr="006D0A4C" w:rsidRDefault="00A4005F" w:rsidP="00A4005F">
      <w:pPr>
        <w:pStyle w:val="Paragraphedeliste"/>
        <w:ind w:firstLine="696"/>
        <w:rPr>
          <w:bCs/>
          <w:sz w:val="26"/>
          <w:szCs w:val="26"/>
        </w:rPr>
      </w:pPr>
      <w:r w:rsidRPr="006D0A4C">
        <w:rPr>
          <w:bCs/>
          <w:sz w:val="26"/>
          <w:szCs w:val="26"/>
        </w:rPr>
        <w:t xml:space="preserve">. </w:t>
      </w:r>
      <w:r w:rsidRPr="00031386">
        <w:rPr>
          <w:b/>
          <w:bCs/>
          <w:sz w:val="26"/>
          <w:szCs w:val="26"/>
        </w:rPr>
        <w:t>Un pôle public financier</w:t>
      </w:r>
      <w:r w:rsidRPr="006D0A4C">
        <w:rPr>
          <w:bCs/>
          <w:sz w:val="26"/>
          <w:szCs w:val="26"/>
        </w:rPr>
        <w:t xml:space="preserve">, avec la Caisse des dépôts, </w:t>
      </w:r>
    </w:p>
    <w:p w:rsidR="00A4005F" w:rsidRPr="006D0A4C" w:rsidRDefault="00A4005F" w:rsidP="00A4005F">
      <w:pPr>
        <w:pStyle w:val="Paragraphedeliste"/>
        <w:ind w:firstLine="696"/>
        <w:rPr>
          <w:bCs/>
          <w:sz w:val="26"/>
          <w:szCs w:val="26"/>
        </w:rPr>
      </w:pPr>
      <w:r w:rsidRPr="006D0A4C">
        <w:rPr>
          <w:bCs/>
          <w:sz w:val="26"/>
          <w:szCs w:val="26"/>
        </w:rPr>
        <w:t xml:space="preserve">. </w:t>
      </w:r>
      <w:r w:rsidRPr="00031386">
        <w:rPr>
          <w:b/>
          <w:bCs/>
          <w:sz w:val="26"/>
          <w:szCs w:val="26"/>
        </w:rPr>
        <w:t>Un pôle public de la construction</w:t>
      </w:r>
      <w:r w:rsidRPr="006D0A4C">
        <w:rPr>
          <w:bCs/>
          <w:sz w:val="26"/>
          <w:szCs w:val="26"/>
        </w:rPr>
        <w:t>, pour casse</w:t>
      </w:r>
      <w:r w:rsidR="00031386">
        <w:rPr>
          <w:bCs/>
          <w:sz w:val="26"/>
          <w:szCs w:val="26"/>
        </w:rPr>
        <w:t>r</w:t>
      </w:r>
      <w:r w:rsidRPr="006D0A4C">
        <w:rPr>
          <w:bCs/>
          <w:sz w:val="26"/>
          <w:szCs w:val="26"/>
        </w:rPr>
        <w:t xml:space="preserve"> le monopole des majors du BTP,</w:t>
      </w:r>
    </w:p>
    <w:p w:rsidR="00A4005F" w:rsidRDefault="00A4005F" w:rsidP="00A4005F">
      <w:pPr>
        <w:pStyle w:val="Paragraphedeliste"/>
        <w:ind w:left="1416"/>
        <w:rPr>
          <w:bCs/>
          <w:sz w:val="26"/>
          <w:szCs w:val="26"/>
        </w:rPr>
      </w:pPr>
      <w:r w:rsidRPr="006D0A4C">
        <w:rPr>
          <w:bCs/>
          <w:sz w:val="26"/>
          <w:szCs w:val="26"/>
        </w:rPr>
        <w:t xml:space="preserve">. </w:t>
      </w:r>
      <w:r w:rsidRPr="00031386">
        <w:rPr>
          <w:b/>
          <w:bCs/>
          <w:sz w:val="26"/>
          <w:szCs w:val="26"/>
        </w:rPr>
        <w:t>Une agence nationale foncière</w:t>
      </w:r>
      <w:r w:rsidRPr="006D0A4C">
        <w:rPr>
          <w:bCs/>
          <w:sz w:val="26"/>
          <w:szCs w:val="26"/>
        </w:rPr>
        <w:t>, décentralisée au niveau des régions pour lutter contre la spéculation du sol et inciter à la construction de logements sociaux dans toutes les communes.</w:t>
      </w:r>
    </w:p>
    <w:p w:rsidR="00A4005F" w:rsidRPr="004C272C" w:rsidRDefault="00A4005F" w:rsidP="004C272C">
      <w:pPr>
        <w:pStyle w:val="Paragraphedeliste"/>
        <w:ind w:left="1416"/>
        <w:rPr>
          <w:bCs/>
          <w:sz w:val="26"/>
          <w:szCs w:val="26"/>
        </w:rPr>
      </w:pPr>
      <w:r>
        <w:rPr>
          <w:bCs/>
          <w:sz w:val="26"/>
          <w:szCs w:val="26"/>
        </w:rPr>
        <w:t xml:space="preserve">. </w:t>
      </w:r>
      <w:r w:rsidRPr="00031386">
        <w:rPr>
          <w:b/>
          <w:bCs/>
          <w:sz w:val="26"/>
          <w:szCs w:val="26"/>
        </w:rPr>
        <w:t>Des outils publics</w:t>
      </w:r>
      <w:r w:rsidRPr="006D0A4C">
        <w:rPr>
          <w:bCs/>
          <w:sz w:val="26"/>
          <w:szCs w:val="26"/>
        </w:rPr>
        <w:t xml:space="preserve"> pour mettre en œuvre localement le droit au logement avec un gestion démocratisée (représentation majoritaire des élus locaux, des représentants des salariés, des associations et des usagers avec des droits de </w:t>
      </w:r>
      <w:r w:rsidR="00031386" w:rsidRPr="006D0A4C">
        <w:rPr>
          <w:bCs/>
          <w:sz w:val="26"/>
          <w:szCs w:val="26"/>
        </w:rPr>
        <w:t>décision et</w:t>
      </w:r>
      <w:r w:rsidRPr="006D0A4C">
        <w:rPr>
          <w:bCs/>
          <w:sz w:val="26"/>
          <w:szCs w:val="26"/>
        </w:rPr>
        <w:t xml:space="preserve"> de contrôle </w:t>
      </w:r>
      <w:r w:rsidRPr="004C272C">
        <w:rPr>
          <w:bCs/>
          <w:sz w:val="26"/>
          <w:szCs w:val="26"/>
        </w:rPr>
        <w:t xml:space="preserve"> </w:t>
      </w:r>
    </w:p>
    <w:p w:rsidR="00853D67" w:rsidRDefault="00853D67" w:rsidP="00853D67">
      <w:pPr>
        <w:jc w:val="center"/>
        <w:rPr>
          <w:b/>
          <w:bCs/>
          <w:sz w:val="28"/>
          <w:szCs w:val="28"/>
        </w:rPr>
      </w:pPr>
    </w:p>
    <w:p w:rsidR="00A4005F" w:rsidRPr="00853D67" w:rsidRDefault="00853D67" w:rsidP="00853D67">
      <w:pPr>
        <w:jc w:val="center"/>
        <w:rPr>
          <w:bCs/>
          <w:sz w:val="24"/>
          <w:szCs w:val="24"/>
        </w:rPr>
      </w:pPr>
      <w:r w:rsidRPr="006D0A4C">
        <w:rPr>
          <w:noProof/>
          <w:sz w:val="26"/>
          <w:szCs w:val="26"/>
          <w:lang w:eastAsia="fr-FR"/>
        </w:rPr>
        <w:drawing>
          <wp:anchor distT="0" distB="0" distL="0" distR="0" simplePos="0" relativeHeight="251663360" behindDoc="0" locked="0" layoutInCell="1" allowOverlap="1" wp14:anchorId="43D87911" wp14:editId="62A95A0A">
            <wp:simplePos x="0" y="0"/>
            <wp:positionH relativeFrom="margin">
              <wp:align>center</wp:align>
            </wp:positionH>
            <wp:positionV relativeFrom="paragraph">
              <wp:posOffset>702945</wp:posOffset>
            </wp:positionV>
            <wp:extent cx="6162040" cy="1819275"/>
            <wp:effectExtent l="0" t="0" r="0" b="9525"/>
            <wp:wrapSquare wrapText="largest"/>
            <wp:docPr id="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pic:cNvPicPr>
                      <a:picLocks noChangeAspect="1" noChangeArrowheads="1"/>
                    </pic:cNvPicPr>
                  </pic:nvPicPr>
                  <pic:blipFill>
                    <a:blip r:embed="rId8"/>
                    <a:stretch>
                      <a:fillRect/>
                    </a:stretch>
                  </pic:blipFill>
                  <pic:spPr bwMode="auto">
                    <a:xfrm>
                      <a:off x="0" y="0"/>
                      <a:ext cx="6162040" cy="18192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31386" w:rsidRPr="00853D67">
        <w:rPr>
          <w:b/>
          <w:bCs/>
          <w:sz w:val="28"/>
          <w:szCs w:val="28"/>
        </w:rPr>
        <w:t>P</w:t>
      </w:r>
      <w:r w:rsidR="00031386" w:rsidRPr="00853D67">
        <w:rPr>
          <w:b/>
          <w:bCs/>
          <w:sz w:val="24"/>
          <w:szCs w:val="24"/>
        </w:rPr>
        <w:t xml:space="preserve">our le progrès social, je rejoins le Parti Communiste </w:t>
      </w:r>
      <w:r w:rsidR="00932CE6" w:rsidRPr="00853D67">
        <w:rPr>
          <w:b/>
          <w:bCs/>
          <w:sz w:val="24"/>
          <w:szCs w:val="24"/>
        </w:rPr>
        <w:t xml:space="preserve">Français                                                                              </w:t>
      </w:r>
      <w:proofErr w:type="gramStart"/>
      <w:r w:rsidR="00932CE6" w:rsidRPr="00853D67">
        <w:rPr>
          <w:b/>
          <w:bCs/>
          <w:sz w:val="24"/>
          <w:szCs w:val="24"/>
        </w:rPr>
        <w:t xml:space="preserve">   </w:t>
      </w:r>
      <w:r w:rsidR="00031386" w:rsidRPr="004C272C">
        <w:rPr>
          <w:bCs/>
          <w:sz w:val="24"/>
          <w:szCs w:val="24"/>
        </w:rPr>
        <w:t>(</w:t>
      </w:r>
      <w:proofErr w:type="gramEnd"/>
      <w:r w:rsidR="00031386" w:rsidRPr="004C272C">
        <w:rPr>
          <w:bCs/>
          <w:i/>
          <w:sz w:val="18"/>
          <w:szCs w:val="18"/>
        </w:rPr>
        <w:t xml:space="preserve">bulletin à retourner : PCF – Section Bourg Bresse Revermont 01 000 Bourg en Bresse- </w:t>
      </w:r>
      <w:r w:rsidR="00031386" w:rsidRPr="004C272C">
        <w:rPr>
          <w:bCs/>
          <w:sz w:val="18"/>
          <w:szCs w:val="18"/>
        </w:rPr>
        <w:t xml:space="preserve">messagerie : </w:t>
      </w:r>
      <w:r w:rsidRPr="00BA1DA4">
        <w:rPr>
          <w:sz w:val="20"/>
          <w:szCs w:val="20"/>
        </w:rPr>
        <w:t>pcfsection-de-bourg@hotmail.fr</w:t>
      </w:r>
    </w:p>
    <w:p w:rsidR="00A4005F" w:rsidRDefault="00A4005F" w:rsidP="00A4005F">
      <w:pPr>
        <w:pStyle w:val="Paragraphedeliste"/>
        <w:rPr>
          <w:bCs/>
          <w:sz w:val="28"/>
          <w:szCs w:val="28"/>
        </w:rPr>
      </w:pPr>
    </w:p>
    <w:p w:rsidR="00A4005F" w:rsidRPr="00A4005F" w:rsidRDefault="00A4005F" w:rsidP="00A4005F">
      <w:pPr>
        <w:pStyle w:val="Paragraphedeliste"/>
        <w:rPr>
          <w:bCs/>
          <w:sz w:val="26"/>
          <w:szCs w:val="26"/>
        </w:rPr>
      </w:pPr>
      <w:r w:rsidRPr="006D0A4C">
        <w:rPr>
          <w:bCs/>
          <w:sz w:val="26"/>
          <w:szCs w:val="26"/>
        </w:rPr>
        <w:lastRenderedPageBreak/>
        <w:t xml:space="preserve">. </w:t>
      </w:r>
    </w:p>
    <w:p w:rsidR="00A4005F" w:rsidRDefault="00A4005F" w:rsidP="00A4005F">
      <w:pPr>
        <w:ind w:left="3540" w:firstLine="708"/>
        <w:jc w:val="both"/>
        <w:rPr>
          <w:b/>
          <w:bCs/>
          <w:sz w:val="32"/>
          <w:szCs w:val="32"/>
        </w:rPr>
      </w:pPr>
    </w:p>
    <w:p w:rsidR="00A4005F" w:rsidRDefault="00A4005F" w:rsidP="00A4005F">
      <w:pPr>
        <w:ind w:left="3540" w:firstLine="708"/>
        <w:rPr>
          <w:b/>
          <w:bCs/>
          <w:sz w:val="32"/>
          <w:szCs w:val="32"/>
        </w:rPr>
      </w:pPr>
    </w:p>
    <w:p w:rsidR="00A4005F" w:rsidRPr="00E71290" w:rsidRDefault="00A4005F" w:rsidP="00A4005F">
      <w:pPr>
        <w:ind w:left="3540" w:firstLine="708"/>
        <w:jc w:val="both"/>
        <w:rPr>
          <w:bCs/>
          <w:sz w:val="28"/>
          <w:szCs w:val="28"/>
        </w:rPr>
      </w:pPr>
    </w:p>
    <w:p w:rsidR="00A4005F" w:rsidRPr="00BB4542" w:rsidRDefault="00A4005F" w:rsidP="00A4005F">
      <w:pPr>
        <w:jc w:val="both"/>
        <w:rPr>
          <w:b/>
          <w:bCs/>
          <w:sz w:val="32"/>
          <w:szCs w:val="32"/>
        </w:rPr>
      </w:pPr>
    </w:p>
    <w:p w:rsidR="00A4005F" w:rsidRDefault="00A4005F" w:rsidP="00A4005F">
      <w:pPr>
        <w:jc w:val="both"/>
      </w:pPr>
    </w:p>
    <w:p w:rsidR="00A4005F" w:rsidRDefault="00A4005F" w:rsidP="00A4005F">
      <w:pPr>
        <w:jc w:val="both"/>
      </w:pPr>
    </w:p>
    <w:p w:rsidR="00A4005F" w:rsidRDefault="00A4005F" w:rsidP="00A4005F">
      <w:pPr>
        <w:jc w:val="both"/>
      </w:pPr>
    </w:p>
    <w:p w:rsidR="00A4005F" w:rsidRDefault="00A4005F" w:rsidP="00A4005F">
      <w:pPr>
        <w:jc w:val="both"/>
      </w:pPr>
    </w:p>
    <w:p w:rsidR="00A4005F" w:rsidRDefault="00A4005F"/>
    <w:p w:rsidR="00BC00F5" w:rsidRDefault="00BC00F5"/>
    <w:sectPr w:rsidR="00BC00F5" w:rsidSect="00BC00F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3579E"/>
    <w:multiLevelType w:val="hybridMultilevel"/>
    <w:tmpl w:val="52E484E2"/>
    <w:lvl w:ilvl="0" w:tplc="0FDEFB2C">
      <w:numFmt w:val="bullet"/>
      <w:lvlText w:val="-"/>
      <w:lvlJc w:val="left"/>
      <w:pPr>
        <w:ind w:left="720" w:hanging="360"/>
      </w:pPr>
      <w:rPr>
        <w:rFonts w:ascii="Calibri" w:eastAsia="SimSu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0F5"/>
    <w:rsid w:val="00012A71"/>
    <w:rsid w:val="00031386"/>
    <w:rsid w:val="00421367"/>
    <w:rsid w:val="0043447B"/>
    <w:rsid w:val="004C272C"/>
    <w:rsid w:val="004F276B"/>
    <w:rsid w:val="00853D67"/>
    <w:rsid w:val="00932CE6"/>
    <w:rsid w:val="00A4005F"/>
    <w:rsid w:val="00B42410"/>
    <w:rsid w:val="00BC00F5"/>
    <w:rsid w:val="00CA767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9B267"/>
  <w15:chartTrackingRefBased/>
  <w15:docId w15:val="{36791DE0-1ABC-46AF-8F47-368ED8392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00F5"/>
    <w:pPr>
      <w:suppressAutoHyphens/>
      <w:spacing w:after="200" w:line="276" w:lineRule="auto"/>
    </w:pPr>
    <w:rPr>
      <w:rFonts w:ascii="Calibri" w:eastAsia="SimSun" w:hAnsi="Calibri" w:cs="Calibri"/>
    </w:rPr>
  </w:style>
  <w:style w:type="paragraph" w:styleId="Titre1">
    <w:name w:val="heading 1"/>
    <w:basedOn w:val="Normal"/>
    <w:next w:val="Normal"/>
    <w:link w:val="Titre1Car"/>
    <w:uiPriority w:val="9"/>
    <w:qFormat/>
    <w:rsid w:val="00BC00F5"/>
    <w:pPr>
      <w:keepNext/>
      <w:keepLines/>
      <w:spacing w:before="480" w:after="0"/>
      <w:outlineLvl w:val="0"/>
    </w:pPr>
    <w:rPr>
      <w:rFonts w:ascii="Cambria" w:hAnsi="Cambria"/>
      <w:b/>
      <w:bCs/>
      <w:color w:val="365F91"/>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C00F5"/>
    <w:rPr>
      <w:rFonts w:ascii="Cambria" w:eastAsia="SimSun" w:hAnsi="Cambria" w:cs="Calibri"/>
      <w:b/>
      <w:bCs/>
      <w:color w:val="365F91"/>
      <w:sz w:val="28"/>
      <w:szCs w:val="28"/>
    </w:rPr>
  </w:style>
  <w:style w:type="paragraph" w:styleId="Paragraphedeliste">
    <w:name w:val="List Paragraph"/>
    <w:basedOn w:val="Normal"/>
    <w:uiPriority w:val="34"/>
    <w:qFormat/>
    <w:rsid w:val="00A4005F"/>
    <w:pPr>
      <w:ind w:left="720"/>
      <w:contextualSpacing/>
    </w:pPr>
  </w:style>
  <w:style w:type="paragraph" w:styleId="NormalWeb">
    <w:name w:val="Normal (Web)"/>
    <w:basedOn w:val="Normal"/>
    <w:uiPriority w:val="99"/>
    <w:unhideWhenUsed/>
    <w:rsid w:val="00932CE6"/>
    <w:pPr>
      <w:suppressAutoHyphens w:val="0"/>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4F27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8886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https://pcf-bourg-bresse-revermon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3</Pages>
  <Words>666</Words>
  <Characters>3663</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stephane burignat</dc:creator>
  <cp:keywords/>
  <dc:description/>
  <cp:lastModifiedBy>stephane burignat</cp:lastModifiedBy>
  <cp:revision>9</cp:revision>
  <dcterms:created xsi:type="dcterms:W3CDTF">2017-11-26T09:54:00Z</dcterms:created>
  <dcterms:modified xsi:type="dcterms:W3CDTF">2017-11-26T17:36:00Z</dcterms:modified>
</cp:coreProperties>
</file>